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828"/>
        <w:gridCol w:w="10206"/>
      </w:tblGrid>
      <w:tr w:rsidR="00EC03C2">
        <w:tc>
          <w:tcPr>
            <w:tcW w:w="3828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5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School Age Childcare</w:t>
            </w:r>
          </w:p>
        </w:tc>
      </w:tr>
      <w:tr w:rsidR="00EC03C2">
        <w:tc>
          <w:tcPr>
            <w:tcW w:w="3828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5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5N1781</w:t>
            </w:r>
          </w:p>
        </w:tc>
      </w:tr>
      <w:tr w:rsidR="00EC03C2">
        <w:tc>
          <w:tcPr>
            <w:tcW w:w="3828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5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EC03C2" w:rsidRDefault="00EC03C2">
      <w:pPr>
        <w:rPr>
          <w:rFonts w:cstheme="minorHAnsi"/>
          <w:color w:val="000000" w:themeColor="text1"/>
          <w:sz w:val="24"/>
          <w:szCs w:val="24"/>
        </w:rPr>
      </w:pPr>
    </w:p>
    <w:p w:rsidR="00EC03C2" w:rsidRDefault="00894224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Suggested resources to support delivery:</w:t>
      </w:r>
    </w:p>
    <w:tbl>
      <w:tblPr>
        <w:tblStyle w:val="TableGrid"/>
        <w:tblW w:w="14040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624"/>
        <w:gridCol w:w="1114"/>
        <w:gridCol w:w="1848"/>
        <w:gridCol w:w="1842"/>
        <w:gridCol w:w="8059"/>
      </w:tblGrid>
      <w:tr w:rsidR="00EC03C2">
        <w:tc>
          <w:tcPr>
            <w:tcW w:w="1933" w:type="dxa"/>
            <w:shd w:val="clear" w:color="auto" w:fill="D9D9D9" w:themeFill="background1" w:themeFillShade="D9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577" w:type="dxa"/>
            <w:shd w:val="clear" w:color="auto" w:fill="D9D9D9" w:themeFill="background1" w:themeFillShade="D9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67" w:type="dxa"/>
            <w:shd w:val="clear" w:color="auto" w:fill="D9D9D9" w:themeFill="background1" w:themeFillShade="D9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9" w:type="dxa"/>
            <w:shd w:val="clear" w:color="auto" w:fill="D9D9D9" w:themeFill="background1" w:themeFillShade="D9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94" w:type="dxa"/>
            <w:shd w:val="clear" w:color="auto" w:fill="D9D9D9" w:themeFill="background1" w:themeFillShade="D9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EC03C2">
        <w:tc>
          <w:tcPr>
            <w:tcW w:w="1933" w:type="dxa"/>
            <w:shd w:val="clear" w:color="auto" w:fill="auto"/>
            <w:tcMar>
              <w:left w:w="73" w:type="dxa"/>
            </w:tcMar>
          </w:tcPr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Siolta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Aistear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– curriculum framework in Ireland for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children 0-6 yrs 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  <w:t>'Research on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School Age Childcare in Dublin City 2009'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' Developing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School Age 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  <w:t>Childcare'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'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After School: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Providing an Inspirational After School Programme of Activities for 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4-12 year olds'</w:t>
            </w:r>
          </w:p>
        </w:tc>
        <w:tc>
          <w:tcPr>
            <w:tcW w:w="1577" w:type="dxa"/>
            <w:shd w:val="clear" w:color="auto" w:fill="auto"/>
            <w:tcMar>
              <w:left w:w="73" w:type="dxa"/>
            </w:tcMar>
          </w:tcPr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E manual</w:t>
            </w: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E book</w:t>
            </w: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on line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document</w:t>
            </w: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on line document</w:t>
            </w: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Manual</w:t>
            </w: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+ CD</w:t>
            </w:r>
          </w:p>
        </w:tc>
        <w:tc>
          <w:tcPr>
            <w:tcW w:w="4567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Note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: 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School Age Childcare sector is currently unregulated. (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Siolta, the national quality framework for the early childhood sector, and Aistear, the Early childhood curriculum framework  were developed for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children aged 0 – 6 years, principles relevant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for older age groups)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National quality framework for early care and education sector in Ireland for children aged 0-6 years.  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Is a play based curriculum which guides adults in the provision of challeng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ing and enjoyable learning experiences for children 0 – 6 years enabling them to develop as confident 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competent learners.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Report examines school age childcare provision in Dublin city.   Research undertaken with providers of school age childcare servi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ces in Dublin and other interested parties with recommendations outlined.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Report of a working group of the National Childcare Coordinating Committee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- defines school age childcare, outlines current provision (i.e. 2005), quality and development of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sector.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report aims to promote development of the  sector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Contains comprehensive guidelines and activities for children in school age settings, aims to support educators and those working in such settings to meet needs of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school age children.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Consist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 of a manual and accompanying CD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Topics covered include: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overview of after school sector in Ireland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child development, needs of older child, social and emotional learning, resilience, understanding behaviour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importance of play/outdoor learning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con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sultation with children/parents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homework policies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- dealing with mixed age group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role of after school practitioner,* *developing observation and reflection skills  (relevant for completion of learner record assignment)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Planning, linking with wider co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mmunity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core elements of quality practice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natural environments and project based approach.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Note: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throughout the manual examples are  provided of activities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suitable for school age children, equipment  materials necessary and space requirements etc.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ccompanying CD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– details a wide range of activities grouped into 3 categories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(1) Everyday opportunities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(2) Project based or experiential activities allowing children to develop new interests/skills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(3) Community service learning experiences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Note:  each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activity details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how it promotes development and also how it links to primary school curriculum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 of weblinks provided for further information and research.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Note:  Emphasis throughout is on children having a sense of ownership and exercising choice in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after school settings.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73" w:type="dxa"/>
            </w:tcMar>
          </w:tcPr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Centre for Early Childhood, Development and education on behalf of the Dept. Of Education &amp; Skills,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2006.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National Council for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Curriculum and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Assessment 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2009.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Dublin City Childcare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Committee 2009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Childcare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Directorate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Dept. Of Justice, Equality &amp; Law Reform.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June 2005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Barnardos and Border Counties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Network 2013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(available from Barnardos, Christchurch Square,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Dublin 8)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Price: €25 +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€6.90 P &amp; P</w:t>
            </w:r>
          </w:p>
        </w:tc>
        <w:tc>
          <w:tcPr>
            <w:tcW w:w="3694" w:type="dxa"/>
            <w:shd w:val="clear" w:color="auto" w:fill="auto"/>
            <w:tcMar>
              <w:left w:w="73" w:type="dxa"/>
            </w:tcMar>
          </w:tcPr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894224">
            <w:pPr>
              <w:spacing w:after="0" w:line="240" w:lineRule="auto"/>
            </w:pPr>
            <w:hyperlink r:id="rId7">
              <w:r>
                <w:rPr>
                  <w:rStyle w:val="InternetLink"/>
                </w:rPr>
                <w:t>http://siolta.ie</w:t>
              </w:r>
            </w:hyperlink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894224">
            <w:pPr>
              <w:spacing w:after="0" w:line="240" w:lineRule="auto"/>
            </w:pPr>
            <w:hyperlink r:id="rId8">
              <w:r>
                <w:rPr>
                  <w:rStyle w:val="InternetLink"/>
                </w:rPr>
                <w:t>http://www.ncca.biz/Aistear/</w:t>
              </w:r>
            </w:hyperlink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894224">
            <w:pPr>
              <w:spacing w:after="0" w:line="240" w:lineRule="auto"/>
            </w:pPr>
            <w:hyperlink r:id="rId9">
              <w:r>
                <w:rPr>
                  <w:rStyle w:val="InternetLink"/>
                </w:rPr>
                <w:t>http://www.childcareonline.ie/index.php/pub</w:t>
              </w:r>
              <w:r>
                <w:rPr>
                  <w:rStyle w:val="InternetLink"/>
                </w:rPr>
                <w:t>lications/childcare-practitioner-resources</w:t>
              </w:r>
            </w:hyperlink>
          </w:p>
          <w:p w:rsidR="00EC03C2" w:rsidRDefault="00894224">
            <w:pPr>
              <w:spacing w:after="0" w:line="240" w:lineRule="auto"/>
            </w:pPr>
            <w:r>
              <w:rPr>
                <w:rStyle w:val="InternetLink"/>
                <w:color w:val="000000"/>
              </w:rPr>
              <w:t>(Note :scroll down  'childcare practitioner resources', this report can be viewed and downloaded)</w:t>
            </w: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894224">
            <w:pPr>
              <w:spacing w:after="0" w:line="240" w:lineRule="auto"/>
            </w:pPr>
            <w:hyperlink r:id="rId10">
              <w:r>
                <w:rPr>
                  <w:rStyle w:val="InternetLink"/>
                </w:rPr>
                <w:t>http://www.dcya.gov.ie/documents/childcare/ChildcareFullRpt.pdf</w:t>
              </w:r>
            </w:hyperlink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</w:tc>
      </w:tr>
      <w:tr w:rsidR="00EC03C2">
        <w:tc>
          <w:tcPr>
            <w:tcW w:w="1933" w:type="dxa"/>
            <w:shd w:val="clear" w:color="auto" w:fill="auto"/>
            <w:tcMar>
              <w:left w:w="73" w:type="dxa"/>
            </w:tcMar>
          </w:tcPr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'School's Out' A Practice Manual for Providers</w:t>
            </w:r>
          </w:p>
        </w:tc>
        <w:tc>
          <w:tcPr>
            <w:tcW w:w="1577" w:type="dxa"/>
            <w:shd w:val="clear" w:color="auto" w:fill="auto"/>
            <w:tcMar>
              <w:left w:w="73" w:type="dxa"/>
            </w:tcMar>
          </w:tcPr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 xml:space="preserve">Manual </w:t>
            </w: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+ CD</w:t>
            </w:r>
          </w:p>
        </w:tc>
        <w:tc>
          <w:tcPr>
            <w:tcW w:w="4567" w:type="dxa"/>
            <w:shd w:val="clear" w:color="auto" w:fill="auto"/>
            <w:tcMar>
              <w:left w:w="73" w:type="dxa"/>
            </w:tcMar>
          </w:tcPr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This manual and accompanying CD written as a resource for those working in the school age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childcare sector, topics covered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include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definition of school age childcare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outline of best practice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child development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environment and risk assessment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importance of planning and implementation of activities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evaluation and assessment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Appendices which include notes on policies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and procedures and reference to relevant legislation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Note: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Section 5 'Planning and Implementing a Quality Programme' provides '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Activity planner template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' relevant for assignment requirement.</w:t>
            </w:r>
          </w:p>
        </w:tc>
        <w:tc>
          <w:tcPr>
            <w:tcW w:w="2269" w:type="dxa"/>
            <w:shd w:val="clear" w:color="auto" w:fill="auto"/>
            <w:tcMar>
              <w:left w:w="73" w:type="dxa"/>
            </w:tcMar>
          </w:tcPr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Written by 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Mary Moloney, Edited by 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Esther Pugh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Produced by 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imerick City Childcare Committee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Available from Limerick Childcare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Committee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Phone:  061 600918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ascii="Varela Round;Arial;Helvetica;sa" w:hAnsi="Varela Round;Arial;Helvetica;sa" w:cstheme="minorHAnsi"/>
                <w:color w:val="1F419B"/>
                <w:sz w:val="20"/>
                <w:szCs w:val="24"/>
              </w:rPr>
              <w:t>Email </w:t>
            </w:r>
          </w:p>
          <w:p w:rsidR="00EC03C2" w:rsidRDefault="00894224">
            <w:pPr>
              <w:spacing w:after="0" w:line="240" w:lineRule="auto"/>
            </w:pPr>
            <w:hyperlink r:id="rId11">
              <w:r>
                <w:rPr>
                  <w:rStyle w:val="InternetLink"/>
                  <w:rFonts w:ascii="Varela Round;Arial;Helvetica;sa" w:hAnsi="Varela Round;Arial;Helvetica;sa" w:cstheme="minorHAnsi"/>
                  <w:color w:val="B92C92"/>
                  <w:sz w:val="20"/>
                  <w:szCs w:val="24"/>
                  <w:u w:val="none"/>
                  <w:effect w:val="none"/>
                </w:rPr>
                <w:t>info</w:t>
              </w:r>
            </w:hyperlink>
          </w:p>
          <w:p w:rsidR="00EC03C2" w:rsidRDefault="00894224">
            <w:pPr>
              <w:spacing w:after="0" w:line="240" w:lineRule="auto"/>
            </w:pPr>
            <w:hyperlink r:id="rId12">
              <w:r>
                <w:rPr>
                  <w:rStyle w:val="InternetLink"/>
                  <w:rFonts w:ascii="Varela Round;Arial;Helvetica;sa" w:hAnsi="Varela Round;Arial;Helvetica;sa" w:cstheme="minorHAnsi"/>
                  <w:color w:val="B92C92"/>
                  <w:sz w:val="20"/>
                  <w:szCs w:val="24"/>
                  <w:u w:val="none"/>
                  <w:effect w:val="none"/>
                </w:rPr>
                <w:t>@limerickchildcare.ie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tcMar>
              <w:left w:w="73" w:type="dxa"/>
            </w:tcMar>
          </w:tcPr>
          <w:p w:rsidR="00EC03C2" w:rsidRDefault="00EC03C2">
            <w:pPr>
              <w:spacing w:after="0" w:line="240" w:lineRule="auto"/>
            </w:pPr>
          </w:p>
        </w:tc>
      </w:tr>
      <w:tr w:rsidR="00EC03C2">
        <w:tc>
          <w:tcPr>
            <w:tcW w:w="1933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'After School +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A Practice Guide for Providers'</w:t>
            </w:r>
          </w:p>
        </w:tc>
        <w:tc>
          <w:tcPr>
            <w:tcW w:w="1577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Free on-line manual</w:t>
            </w:r>
          </w:p>
        </w:tc>
        <w:tc>
          <w:tcPr>
            <w:tcW w:w="4567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Comprehensive guide to school age childcare provision, outlines principles of good practice.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Topics covered include: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child development aged 8-14 years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roles and relationships in after school settin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gs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after school environments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development of project based activities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comprehensive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programme planning checklist in section 4 (relevant for assignment preparation)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Appendices contain references to resources for activities also links to relevant websit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es for further information.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Stephanie Holt and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Esther Pugh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Published by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Children's Resource Centre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Barnardos, Dublin 8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2004.</w:t>
            </w:r>
          </w:p>
        </w:tc>
        <w:tc>
          <w:tcPr>
            <w:tcW w:w="3694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</w:pPr>
            <w:hyperlink r:id="rId13">
              <w:r>
                <w:rPr>
                  <w:rStyle w:val="InternetLink"/>
                </w:rPr>
                <w:t>http://www.barnardos.ie/resources-advice/publications/free-publications/after-school-a-practice-g</w:t>
              </w:r>
            </w:hyperlink>
            <w:hyperlink r:id="rId14">
              <w:r>
                <w:rPr>
                  <w:rStyle w:val="InternetLink"/>
                </w:rPr>
                <w:t xml:space="preserve"> uide-for-providers</w:t>
              </w:r>
              <w:r>
                <w:rPr>
                  <w:rStyle w:val="InternetLink"/>
                </w:rPr>
                <w:t>.html</w:t>
              </w:r>
            </w:hyperlink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</w:tc>
      </w:tr>
      <w:tr w:rsidR="00EC03C2">
        <w:tc>
          <w:tcPr>
            <w:tcW w:w="1933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'Voice and Choice'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School Age Childcare Factsheet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'School Age Childcare -A Step by Step Guide to Developing a 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School Age Childcare Service'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Childllinks - 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School Age Programmes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Issue 3 2006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'What is Reflective Learning'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'What is Reflective Writing'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Consulting Children about Play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Children's play in natural environments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Kid Activities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The Unsafe Child – less outdoor play is causing more harm than good</w:t>
            </w:r>
          </w:p>
        </w:tc>
        <w:tc>
          <w:tcPr>
            <w:tcW w:w="1577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Manual</w:t>
            </w: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on-line article</w:t>
            </w: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 xml:space="preserve">on-line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document</w:t>
            </w: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free on-line</w:t>
            </w: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issue</w:t>
            </w: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 xml:space="preserve">on-line video clip </w:t>
            </w: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on-line video clip</w:t>
            </w: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on-line document</w:t>
            </w: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on-line document</w:t>
            </w: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website</w:t>
            </w: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EC03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on-line</w:t>
            </w:r>
          </w:p>
          <w:p w:rsidR="00EC03C2" w:rsidRDefault="0089422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67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comprehensively researched resource which aims to support those who work in the school age childcare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sector.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Focus on building children's confidence and competence in after school programmes.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Manual presented in 2 sections.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Section 1: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topics covered include, child development, programme planning, inclusion, managing behaviour and homework support.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Secti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on 2: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gives a practical guide to activities using a thematic approach.  Well researched information on building children's skills, abilities, self esteem through activities involving movement and dance, drama, the arts, cookery etc.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Factsheet outli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ning main points in relation to provision of  school age childcare by childminer in own home.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Aims to support those developing a school age childcare service with practical information provided, building regulations, staffing, policies and procedures.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 55 – comprehensive list of resources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Section 12 , page 66 – games and activities for the school age child.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Additional Reading</w:t>
            </w:r>
          </w:p>
          <w:p w:rsidR="00EC03C2" w:rsidRDefault="00894224">
            <w:pPr>
              <w:spacing w:after="0" w:line="240" w:lineRule="auto"/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Journal of the National Children's Resource Centre  - this issue focuses on school age programmes, e.g. article by  Mary Molone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 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'Supporting an emerging school-age childcare sector' plus various other contributors.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video clip,  concise explanation of 'reflective learning'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relevant for assignment – learner record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video clip, concise explanation of 'reflective writing'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relevant for assignment – learner record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Factsheet 'Consulting Children about Play'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 discusses reasons why children should have a say, importance of choice.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Factsheet discussing the importance of natural environments for children's play and developmen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1000's of ideas for childcare professionals and teachers on activities for children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Article written by occupational therapist discussing benefits of outdoor play and how risky play promotes development.</w:t>
            </w:r>
          </w:p>
        </w:tc>
        <w:tc>
          <w:tcPr>
            <w:tcW w:w="2269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Edited by 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Mary Moloney,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Ann Higgins and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Sandra Ryan.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Developed in partnership with Limerick City Childcare Committee and Mary Immaculate College, University of Limerick.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Available for purchase from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Curr. Develop. Unit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University of Limerick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Price:  €15 + Postage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Phone:  061 204960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Childminding Ireland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Produced by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Wicklow  County Childcare Committee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Children's Resource Centre, 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Barnardos,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Christchurch Square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Dublin 8.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Vancouver Community College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Vancouver Community College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By Mark Gladwin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Children's Play Information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Service NCB, UK, 2004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by Martin Maudsley,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Children's Play Information Service,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NCB, UK, 2007</w:t>
            </w: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Angela Hanscombe</w:t>
            </w:r>
          </w:p>
        </w:tc>
        <w:tc>
          <w:tcPr>
            <w:tcW w:w="3694" w:type="dxa"/>
            <w:shd w:val="clear" w:color="auto" w:fill="auto"/>
            <w:tcMar>
              <w:left w:w="73" w:type="dxa"/>
            </w:tcMar>
          </w:tcPr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894224">
            <w:pPr>
              <w:spacing w:after="0" w:line="240" w:lineRule="auto"/>
            </w:pPr>
            <w:hyperlink r:id="rId15">
              <w:r>
                <w:rPr>
                  <w:rStyle w:val="InternetLink"/>
                </w:rPr>
                <w:t>http://cmi.mannadev.net/wp-content/uploads/2012/01/School-Age-Childcare-A-Factsheet-Oct-2011.pdf</w:t>
              </w:r>
            </w:hyperlink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</w:pPr>
          </w:p>
          <w:p w:rsidR="00EC03C2" w:rsidRDefault="00894224">
            <w:pPr>
              <w:spacing w:after="0" w:line="240" w:lineRule="auto"/>
            </w:pPr>
            <w:hyperlink r:id="rId16">
              <w:r>
                <w:rPr>
                  <w:rStyle w:val="InternetLink"/>
                </w:rPr>
                <w:t>http://www.wccc.ie/resources/useful-documents-forms/</w:t>
              </w:r>
            </w:hyperlink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894224">
            <w:pPr>
              <w:spacing w:after="0" w:line="240" w:lineRule="auto"/>
            </w:pPr>
            <w:hyperlink r:id="rId17">
              <w:r>
                <w:rPr>
                  <w:rStyle w:val="InternetLink"/>
                </w:rPr>
                <w:t>http://www.barnardos.ie/resources-advice/publications/free-publications/childlinks__school_age_programmes__issue_3_2006.html</w:t>
              </w:r>
            </w:hyperlink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894224">
            <w:pPr>
              <w:spacing w:after="0" w:line="240" w:lineRule="auto"/>
            </w:pPr>
            <w:hyperlink r:id="rId18">
              <w:r>
                <w:rPr>
                  <w:rStyle w:val="InternetLink"/>
                </w:rPr>
                <w:t>https://www.youtube.com/watch?v=XIs</w:t>
              </w:r>
              <w:r>
                <w:rPr>
                  <w:rStyle w:val="InternetLink"/>
                </w:rPr>
                <w:t>znZR4hzY&amp;feature=em-share_video_user</w:t>
              </w:r>
            </w:hyperlink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894224">
            <w:pPr>
              <w:spacing w:after="0" w:line="240" w:lineRule="auto"/>
            </w:pPr>
            <w:hyperlink r:id="rId19">
              <w:r>
                <w:rPr>
                  <w:rStyle w:val="InternetLink"/>
                </w:rPr>
                <w:t>https://www.youtube.com/watch?v=X1xkFgHAWD0&amp;feature=em-share_video_user</w:t>
              </w:r>
            </w:hyperlink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894224">
            <w:pPr>
              <w:spacing w:after="0" w:line="240" w:lineRule="auto"/>
            </w:pPr>
            <w:hyperlink r:id="rId20">
              <w:r>
                <w:rPr>
                  <w:rStyle w:val="InternetLink"/>
                </w:rPr>
                <w:t>http://www.ncb.org.uk/media/124848/no.7_consulting_children_about_play.pdf</w:t>
              </w:r>
            </w:hyperlink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894224">
            <w:pPr>
              <w:spacing w:after="0" w:line="240" w:lineRule="auto"/>
            </w:pPr>
            <w:hyperlink r:id="rId21">
              <w:r>
                <w:rPr>
                  <w:rStyle w:val="InternetLink"/>
                </w:rPr>
                <w:t>http://www.ncb.org.uk/media/124866/no.10__children_s_play_in_natural_environments.pdf</w:t>
              </w:r>
            </w:hyperlink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894224">
            <w:pPr>
              <w:spacing w:after="0" w:line="240" w:lineRule="auto"/>
            </w:pPr>
            <w:hyperlink r:id="rId22">
              <w:r>
                <w:rPr>
                  <w:rStyle w:val="InternetLink"/>
                </w:rPr>
                <w:t>http://www.kidactivities.net/category/Art-70-Art-Activities.aspx</w:t>
              </w:r>
            </w:hyperlink>
          </w:p>
          <w:p w:rsidR="00EC03C2" w:rsidRDefault="00EC03C2">
            <w:pPr>
              <w:spacing w:after="0" w:line="240" w:lineRule="auto"/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894224">
            <w:pPr>
              <w:spacing w:after="0" w:line="240" w:lineRule="auto"/>
            </w:pPr>
            <w:hyperlink r:id="rId23">
              <w:r>
                <w:rPr>
                  <w:rStyle w:val="InternetLink"/>
                </w:rPr>
                <w:t>http://www.childrenandnature.org/2015/05/06/the-unsafe-child-less-outdoor-play-is-causing-more-harm-than-good</w:t>
              </w:r>
            </w:hyperlink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  <w:p w:rsidR="00EC03C2" w:rsidRDefault="00EC03C2">
            <w:pPr>
              <w:spacing w:after="0" w:line="240" w:lineRule="auto"/>
              <w:rPr>
                <w:rStyle w:val="InternetLink"/>
              </w:rPr>
            </w:pPr>
          </w:p>
        </w:tc>
      </w:tr>
    </w:tbl>
    <w:p w:rsidR="00EC03C2" w:rsidRDefault="00EC03C2">
      <w:pPr>
        <w:rPr>
          <w:rFonts w:cstheme="minorHAnsi"/>
          <w:color w:val="000000" w:themeColor="text1"/>
          <w:sz w:val="24"/>
          <w:szCs w:val="24"/>
        </w:rPr>
      </w:pPr>
    </w:p>
    <w:p w:rsidR="00EC03C2" w:rsidRDefault="00894224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  <w:t xml:space="preserve">Useful </w:t>
      </w:r>
      <w:r>
        <w:rPr>
          <w:rFonts w:cstheme="minorHAnsi"/>
          <w:b/>
          <w:color w:val="000000" w:themeColor="text1"/>
          <w:sz w:val="24"/>
          <w:szCs w:val="24"/>
        </w:rPr>
        <w:t>Organisations:</w:t>
      </w:r>
    </w:p>
    <w:tbl>
      <w:tblPr>
        <w:tblStyle w:val="TableGrid"/>
        <w:tblW w:w="140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669"/>
        <w:gridCol w:w="8364"/>
      </w:tblGrid>
      <w:tr w:rsidR="00EC03C2">
        <w:tc>
          <w:tcPr>
            <w:tcW w:w="5669" w:type="dxa"/>
            <w:shd w:val="clear" w:color="auto" w:fill="D9D9D9" w:themeFill="background1" w:themeFillShade="D9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EC03C2">
        <w:tc>
          <w:tcPr>
            <w:tcW w:w="5669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Barnardos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Early Childhood Ireland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Childminding Ireland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Education Support Service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Quality and Qualifications Ireland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Siolta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NCCA Aistear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Children's Rights Alliance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Dublin Childcare Committee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Limerick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Childcare Committee</w:t>
            </w:r>
          </w:p>
          <w:p w:rsidR="00EC03C2" w:rsidRDefault="0089422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Wicklow Childcare Committee</w:t>
            </w:r>
          </w:p>
        </w:tc>
        <w:tc>
          <w:tcPr>
            <w:tcW w:w="8364" w:type="dxa"/>
            <w:shd w:val="clear" w:color="auto" w:fill="auto"/>
            <w:tcMar>
              <w:left w:w="73" w:type="dxa"/>
            </w:tcMar>
          </w:tcPr>
          <w:p w:rsidR="00EC03C2" w:rsidRDefault="00894224">
            <w:pPr>
              <w:pStyle w:val="Heading2"/>
              <w:spacing w:before="0" w:line="330" w:lineRule="atLeast"/>
              <w:outlineLvl w:val="1"/>
            </w:pPr>
            <w:hyperlink r:id="rId24">
              <w:r>
                <w:rPr>
                  <w:rStyle w:val="InternetLink"/>
                  <w:rFonts w:ascii="Calibri" w:hAnsi="Calibri" w:cstheme="minorHAnsi"/>
                  <w:color w:val="000000" w:themeColor="text1"/>
                  <w:sz w:val="24"/>
                  <w:szCs w:val="24"/>
                </w:rPr>
                <w:t>Www.barnardos.ie</w:t>
              </w:r>
            </w:hyperlink>
          </w:p>
          <w:p w:rsidR="00EC03C2" w:rsidRDefault="00894224">
            <w:pPr>
              <w:pStyle w:val="Heading2"/>
              <w:spacing w:before="0" w:line="330" w:lineRule="atLeast"/>
              <w:outlineLvl w:val="1"/>
            </w:pPr>
            <w:hyperlink r:id="rId25">
              <w:r>
                <w:rPr>
                  <w:rStyle w:val="InternetLink"/>
                  <w:rFonts w:ascii="Calibri" w:hAnsi="Calibri" w:cstheme="minorHAnsi"/>
                  <w:color w:val="000000" w:themeColor="text1"/>
                  <w:sz w:val="24"/>
                  <w:szCs w:val="24"/>
                </w:rPr>
                <w:t>Www.earlychildhoodireland.ie</w:t>
              </w:r>
            </w:hyperlink>
          </w:p>
          <w:p w:rsidR="00EC03C2" w:rsidRDefault="00894224">
            <w:pPr>
              <w:spacing w:after="0" w:line="330" w:lineRule="atLeast"/>
              <w:outlineLvl w:val="1"/>
            </w:pPr>
            <w:hyperlink r:id="rId26">
              <w:r>
                <w:rPr>
                  <w:rStyle w:val="InternetLink"/>
                  <w:rFonts w:cstheme="minorHAnsi"/>
                  <w:color w:val="000000" w:themeColor="text1"/>
                  <w:sz w:val="24"/>
                  <w:szCs w:val="24"/>
                </w:rPr>
                <w:t>Www.childminding.ie</w:t>
              </w:r>
            </w:hyperlink>
          </w:p>
          <w:p w:rsidR="00EC03C2" w:rsidRDefault="00894224">
            <w:pPr>
              <w:spacing w:after="0" w:line="330" w:lineRule="atLeast"/>
              <w:outlineLvl w:val="1"/>
            </w:pPr>
            <w:hyperlink r:id="rId27">
              <w:r>
                <w:rPr>
                  <w:rStyle w:val="InternetLink"/>
                  <w:rFonts w:cstheme="minorHAnsi"/>
                  <w:color w:val="000000" w:themeColor="text1"/>
                  <w:sz w:val="24"/>
                  <w:szCs w:val="24"/>
                </w:rPr>
                <w:t>Www.fess.ie</w:t>
              </w:r>
            </w:hyperlink>
          </w:p>
          <w:p w:rsidR="00EC03C2" w:rsidRDefault="00894224">
            <w:pPr>
              <w:spacing w:after="0" w:line="330" w:lineRule="atLeast"/>
              <w:outlineLvl w:val="1"/>
            </w:pPr>
            <w:hyperlink r:id="rId28">
              <w:r>
                <w:rPr>
                  <w:rStyle w:val="InternetLink"/>
                  <w:rFonts w:cstheme="minorHAnsi"/>
                  <w:color w:val="000000" w:themeColor="text1"/>
                  <w:sz w:val="24"/>
                  <w:szCs w:val="24"/>
                </w:rPr>
                <w:t>Www.qqi.ie</w:t>
              </w:r>
            </w:hyperlink>
          </w:p>
          <w:p w:rsidR="00EC03C2" w:rsidRDefault="00894224">
            <w:pPr>
              <w:spacing w:after="0" w:line="330" w:lineRule="atLeast"/>
              <w:outlineLvl w:val="1"/>
            </w:pPr>
            <w:hyperlink r:id="rId29">
              <w:r>
                <w:rPr>
                  <w:rStyle w:val="InternetLink"/>
                  <w:rFonts w:cstheme="minorHAnsi"/>
                  <w:color w:val="000000" w:themeColor="text1"/>
                  <w:sz w:val="24"/>
                  <w:szCs w:val="24"/>
                </w:rPr>
                <w:t>Www.siolta.ie</w:t>
              </w:r>
            </w:hyperlink>
          </w:p>
          <w:p w:rsidR="00EC03C2" w:rsidRDefault="00894224">
            <w:pPr>
              <w:spacing w:after="0" w:line="330" w:lineRule="atLeast"/>
              <w:outlineLvl w:val="1"/>
            </w:pPr>
            <w:hyperlink r:id="rId30">
              <w:r>
                <w:rPr>
                  <w:rStyle w:val="InternetLink"/>
                  <w:rFonts w:cstheme="minorHAnsi"/>
                  <w:color w:val="000000" w:themeColor="text1"/>
                  <w:sz w:val="24"/>
                  <w:szCs w:val="24"/>
                </w:rPr>
                <w:t>Www.ncca.ie</w:t>
              </w:r>
            </w:hyperlink>
          </w:p>
          <w:p w:rsidR="00EC03C2" w:rsidRDefault="00894224">
            <w:pPr>
              <w:spacing w:after="0" w:line="330" w:lineRule="atLeast"/>
              <w:outlineLvl w:val="1"/>
            </w:pPr>
            <w:hyperlink r:id="rId31">
              <w:r>
                <w:rPr>
                  <w:rStyle w:val="InternetLink"/>
                  <w:rFonts w:cstheme="minorHAnsi"/>
                  <w:color w:val="000000" w:themeColor="text1"/>
                  <w:sz w:val="24"/>
                  <w:szCs w:val="24"/>
                </w:rPr>
                <w:t>Www.childrensrights.ie</w:t>
              </w:r>
            </w:hyperlink>
          </w:p>
          <w:p w:rsidR="00EC03C2" w:rsidRDefault="00894224">
            <w:pPr>
              <w:spacing w:after="0" w:line="330" w:lineRule="atLeast"/>
              <w:outlineLvl w:val="1"/>
            </w:pPr>
            <w:hyperlink r:id="rId32">
              <w:r>
                <w:rPr>
                  <w:rStyle w:val="InternetLink"/>
                  <w:rFonts w:cstheme="minorHAnsi"/>
                  <w:color w:val="000000" w:themeColor="text1"/>
                  <w:sz w:val="24"/>
                  <w:szCs w:val="24"/>
                </w:rPr>
                <w:t>Www.childcareonline.ie</w:t>
              </w:r>
            </w:hyperlink>
          </w:p>
          <w:p w:rsidR="00EC03C2" w:rsidRDefault="00894224">
            <w:pPr>
              <w:spacing w:after="0" w:line="330" w:lineRule="atLeast"/>
              <w:outlineLvl w:val="1"/>
            </w:pPr>
            <w:hyperlink r:id="rId33">
              <w:r>
                <w:rPr>
                  <w:rStyle w:val="InternetLink"/>
                  <w:rFonts w:cstheme="minorHAnsi"/>
                  <w:color w:val="000000" w:themeColor="text1"/>
                  <w:sz w:val="24"/>
                  <w:szCs w:val="24"/>
                </w:rPr>
                <w:t>Www.limerickchildcare.ie</w:t>
              </w:r>
            </w:hyperlink>
          </w:p>
          <w:p w:rsidR="00EC03C2" w:rsidRDefault="00894224">
            <w:pPr>
              <w:spacing w:after="0" w:line="330" w:lineRule="atLeast"/>
              <w:outlineLvl w:val="1"/>
            </w:pPr>
            <w:hyperlink r:id="rId34">
              <w:r>
                <w:rPr>
                  <w:rStyle w:val="InternetLink"/>
                  <w:rFonts w:cstheme="minorHAnsi"/>
                  <w:color w:val="000000" w:themeColor="text1"/>
                  <w:sz w:val="24"/>
                  <w:szCs w:val="24"/>
                </w:rPr>
                <w:t>Www.wccc.ie</w:t>
              </w:r>
            </w:hyperlink>
          </w:p>
          <w:p w:rsidR="00EC03C2" w:rsidRDefault="00EC03C2">
            <w:pPr>
              <w:spacing w:after="0" w:line="330" w:lineRule="atLeast"/>
              <w:outlineLvl w:val="1"/>
              <w:rPr>
                <w:rStyle w:val="InternetLink"/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330" w:lineRule="atLeast"/>
              <w:outlineLvl w:val="1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C03C2" w:rsidRDefault="00EC03C2">
            <w:pPr>
              <w:spacing w:after="0" w:line="330" w:lineRule="atLeast"/>
              <w:outlineLvl w:val="1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EC03C2">
        <w:tc>
          <w:tcPr>
            <w:tcW w:w="5669" w:type="dxa"/>
            <w:shd w:val="clear" w:color="auto" w:fill="auto"/>
            <w:tcMar>
              <w:left w:w="73" w:type="dxa"/>
            </w:tcMar>
          </w:tcPr>
          <w:p w:rsidR="00EC03C2" w:rsidRDefault="00EC03C2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  <w:tcMar>
              <w:left w:w="73" w:type="dxa"/>
            </w:tcMar>
          </w:tcPr>
          <w:p w:rsidR="00EC03C2" w:rsidRDefault="00EC03C2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EC03C2" w:rsidRDefault="008942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481330</wp:posOffset>
                </wp:positionV>
                <wp:extent cx="8916035" cy="143446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14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034" w:type="dxa"/>
                              <w:tblInd w:w="72" w:type="dxa"/>
                              <w:tblCellMar>
                                <w:left w:w="6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9"/>
                              <w:gridCol w:w="8365"/>
                            </w:tblGrid>
                            <w:tr w:rsidR="00EC03C2">
                              <w:tc>
                                <w:tcPr>
                                  <w:tcW w:w="14033" w:type="dxa"/>
                                  <w:gridSpan w:val="2"/>
                                  <w:shd w:val="clear" w:color="auto" w:fill="D9D9D9" w:themeFill="background1" w:themeFillShade="D9"/>
                                  <w:tcMar>
                                    <w:left w:w="68" w:type="dxa"/>
                                  </w:tcMar>
                                </w:tcPr>
                                <w:p w:rsidR="00EC03C2" w:rsidRDefault="00894224">
                                  <w:pPr>
                                    <w:spacing w:after="0" w:line="240" w:lineRule="auto"/>
                                  </w:pPr>
                                  <w:bookmarkStart w:id="1" w:name="__UnoMark__130_207316183"/>
                                  <w:bookmarkEnd w:id="1"/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MOOCs (Massive Online Open Courses)</w:t>
                                  </w:r>
                                </w:p>
                              </w:tc>
                            </w:tr>
                            <w:tr w:rsidR="00EC03C2">
                              <w:tc>
                                <w:tcPr>
                                  <w:tcW w:w="5669" w:type="dxa"/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EC03C2" w:rsidRDefault="00894224">
                                  <w:pPr>
                                    <w:spacing w:after="0" w:line="240" w:lineRule="auto"/>
                                  </w:pPr>
                                  <w:bookmarkStart w:id="2" w:name="__UnoMark__131_207316183"/>
                                  <w:bookmarkEnd w:id="2"/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Free access to online courses</w:t>
                                  </w:r>
                                </w:p>
                                <w:p w:rsidR="00EC03C2" w:rsidRDefault="00894224">
                                  <w:pPr>
                                    <w:spacing w:after="0" w:line="240" w:lineRule="auto"/>
                                  </w:pPr>
                                  <w:bookmarkStart w:id="3" w:name="__UnoMark__132_207316183"/>
                                  <w:bookmarkEnd w:id="3"/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Search regularly for new courses and new start dates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EC03C2" w:rsidRDefault="00894224">
                                  <w:pPr>
                                    <w:spacing w:after="0" w:line="240" w:lineRule="auto"/>
                                  </w:pPr>
                                  <w:hyperlink r:id="rId35">
                                    <w:bookmarkStart w:id="4" w:name="__UnoMark__133_207316183"/>
                                    <w:bookmarkEnd w:id="4"/>
                                    <w:r>
                                      <w:rPr>
                                        <w:rStyle w:val="InternetLink"/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https://www.mooc-list.com/</w:t>
                                    </w:r>
                                  </w:hyperlink>
                                </w:p>
                                <w:p w:rsidR="00EC03C2" w:rsidRDefault="00894224">
                                  <w:pPr>
                                    <w:pStyle w:val="TextBody"/>
                                    <w:spacing w:after="0"/>
                                  </w:pPr>
                                  <w:r>
                                    <w:t xml:space="preserve">Blended learning essentials (Leeds </w:t>
                                  </w:r>
                                  <w:r>
                                    <w:t>University) – Futurelearn – starts November 2015</w:t>
                                  </w:r>
                                </w:p>
                                <w:p w:rsidR="00EC03C2" w:rsidRDefault="00894224">
                                  <w:pPr>
                                    <w:pStyle w:val="TextBody"/>
                                    <w:spacing w:after="0"/>
                                  </w:pPr>
                                  <w:r>
                                    <w:t>Exploring Play – (University of Sheffield) – Futurelearn (date to be confirmed)</w:t>
                                  </w:r>
                                </w:p>
                                <w:p w:rsidR="00EC03C2" w:rsidRDefault="00894224">
                                  <w:pPr>
                                    <w:pStyle w:val="TextBody"/>
                                    <w:spacing w:after="0"/>
                                  </w:pPr>
                                  <w:r>
                                    <w:t>Childhood in the Digital Age (Open University) – Futurelearn (date to be confirmed)</w:t>
                                  </w:r>
                                </w:p>
                                <w:p w:rsidR="00EC03C2" w:rsidRDefault="00EC03C2">
                                  <w:pPr>
                                    <w:pStyle w:val="TextBody"/>
                                  </w:pPr>
                                </w:p>
                              </w:tc>
                            </w:tr>
                          </w:tbl>
                          <w:p w:rsidR="00EC03C2" w:rsidRDefault="00EC03C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style="position:absolute;margin-left:-.25pt;margin-top:37.9pt;width:702.05pt;height:112.9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4034" w:type="dxa"/>
                        <w:tblInd w:w="72" w:type="dxa"/>
                        <w:tblCellMar>
                          <w:left w:w="6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9"/>
                        <w:gridCol w:w="8365"/>
                      </w:tblGrid>
                      <w:tr w:rsidR="00EC03C2">
                        <w:tc>
                          <w:tcPr>
                            <w:tcW w:w="14033" w:type="dxa"/>
                            <w:gridSpan w:val="2"/>
                            <w:shd w:val="clear" w:color="auto" w:fill="D9D9D9" w:themeFill="background1" w:themeFillShade="D9"/>
                            <w:tcMar>
                              <w:left w:w="68" w:type="dxa"/>
                            </w:tcMar>
                          </w:tcPr>
                          <w:p w:rsidR="00EC03C2" w:rsidRDefault="00894224">
                            <w:pPr>
                              <w:spacing w:after="0" w:line="240" w:lineRule="auto"/>
                            </w:pPr>
                            <w:bookmarkStart w:id="5" w:name="__UnoMark__130_207316183"/>
                            <w:bookmarkEnd w:id="5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MOOCs (Massive Online Open Courses)</w:t>
                            </w:r>
                          </w:p>
                        </w:tc>
                      </w:tr>
                      <w:tr w:rsidR="00EC03C2">
                        <w:tc>
                          <w:tcPr>
                            <w:tcW w:w="5669" w:type="dxa"/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EC03C2" w:rsidRDefault="00894224">
                            <w:pPr>
                              <w:spacing w:after="0" w:line="240" w:lineRule="auto"/>
                            </w:pPr>
                            <w:bookmarkStart w:id="6" w:name="__UnoMark__131_207316183"/>
                            <w:bookmarkEnd w:id="6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Free access to online courses</w:t>
                            </w:r>
                          </w:p>
                          <w:p w:rsidR="00EC03C2" w:rsidRDefault="00894224">
                            <w:pPr>
                              <w:spacing w:after="0" w:line="240" w:lineRule="auto"/>
                            </w:pPr>
                            <w:bookmarkStart w:id="7" w:name="__UnoMark__132_207316183"/>
                            <w:bookmarkEnd w:id="7"/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Search regularly for new courses and new start dates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EC03C2" w:rsidRDefault="00894224">
                            <w:pPr>
                              <w:spacing w:after="0" w:line="240" w:lineRule="auto"/>
                            </w:pPr>
                            <w:hyperlink r:id="rId36">
                              <w:bookmarkStart w:id="8" w:name="__UnoMark__133_207316183"/>
                              <w:bookmarkEnd w:id="8"/>
                              <w:r>
                                <w:rPr>
                                  <w:rStyle w:val="InternetLink"/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https://www.mooc-list.com/</w:t>
                              </w:r>
                            </w:hyperlink>
                          </w:p>
                          <w:p w:rsidR="00EC03C2" w:rsidRDefault="00894224">
                            <w:pPr>
                              <w:pStyle w:val="TextBody"/>
                              <w:spacing w:after="0"/>
                            </w:pPr>
                            <w:r>
                              <w:t xml:space="preserve">Blended learning essentials (Leeds </w:t>
                            </w:r>
                            <w:r>
                              <w:t>University) – Futurelearn – starts November 2015</w:t>
                            </w:r>
                          </w:p>
                          <w:p w:rsidR="00EC03C2" w:rsidRDefault="00894224">
                            <w:pPr>
                              <w:pStyle w:val="TextBody"/>
                              <w:spacing w:after="0"/>
                            </w:pPr>
                            <w:r>
                              <w:t>Exploring Play – (University of Sheffield) – Futurelearn (date to be confirmed)</w:t>
                            </w:r>
                          </w:p>
                          <w:p w:rsidR="00EC03C2" w:rsidRDefault="00894224">
                            <w:pPr>
                              <w:pStyle w:val="TextBody"/>
                              <w:spacing w:after="0"/>
                            </w:pPr>
                            <w:r>
                              <w:t>Childhood in the Digital Age (Open University) – Futurelearn (date to be confirmed)</w:t>
                            </w:r>
                          </w:p>
                          <w:p w:rsidR="00EC03C2" w:rsidRDefault="00EC03C2">
                            <w:pPr>
                              <w:pStyle w:val="TextBody"/>
                            </w:pPr>
                          </w:p>
                        </w:tc>
                      </w:tr>
                    </w:tbl>
                    <w:p w:rsidR="00EC03C2" w:rsidRDefault="00EC03C2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EC03C2">
      <w:headerReference w:type="default" r:id="rId37"/>
      <w:footerReference w:type="default" r:id="rId38"/>
      <w:pgSz w:w="16838" w:h="11906" w:orient="landscape"/>
      <w:pgMar w:top="1134" w:right="1134" w:bottom="1134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24" w:rsidRDefault="00894224">
      <w:pPr>
        <w:spacing w:after="0" w:line="240" w:lineRule="auto"/>
      </w:pPr>
      <w:r>
        <w:separator/>
      </w:r>
    </w:p>
  </w:endnote>
  <w:endnote w:type="continuationSeparator" w:id="0">
    <w:p w:rsidR="00894224" w:rsidRDefault="0089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arela Round;Arial;Helvetica;s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432317"/>
      <w:docPartObj>
        <w:docPartGallery w:val="Page Numbers (Bottom of Page)"/>
        <w:docPartUnique/>
      </w:docPartObj>
    </w:sdtPr>
    <w:sdtEndPr/>
    <w:sdtContent>
      <w:p w:rsidR="00EC03C2" w:rsidRDefault="00894224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E317C">
          <w:rPr>
            <w:noProof/>
          </w:rPr>
          <w:t>2</w:t>
        </w:r>
        <w:r>
          <w:fldChar w:fldCharType="end"/>
        </w:r>
      </w:p>
    </w:sdtContent>
  </w:sdt>
  <w:p w:rsidR="00EC03C2" w:rsidRDefault="00EC03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24" w:rsidRDefault="00894224">
      <w:pPr>
        <w:spacing w:after="0" w:line="240" w:lineRule="auto"/>
      </w:pPr>
      <w:r>
        <w:separator/>
      </w:r>
    </w:p>
  </w:footnote>
  <w:footnote w:type="continuationSeparator" w:id="0">
    <w:p w:rsidR="00894224" w:rsidRDefault="0089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C2" w:rsidRDefault="00894224">
    <w:pPr>
      <w:rPr>
        <w:b/>
      </w:rPr>
    </w:pPr>
    <w:r>
      <w:rPr>
        <w:noProof/>
        <w:lang w:val="en-US"/>
      </w:rPr>
      <w:drawing>
        <wp:inline distT="0" distB="0" distL="0" distR="0">
          <wp:extent cx="1572895" cy="536575"/>
          <wp:effectExtent l="0" t="0" r="0" b="0"/>
          <wp:docPr id="3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 FESS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C2"/>
    <w:rsid w:val="003E317C"/>
    <w:rsid w:val="00894224"/>
    <w:rsid w:val="00E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AC317-0724-4535-88AB-E1A3CCA7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75C95"/>
  </w:style>
  <w:style w:type="character" w:customStyle="1" w:styleId="FooterChar">
    <w:name w:val="Footer Char"/>
    <w:basedOn w:val="DefaultParagraphFont"/>
    <w:link w:val="Footer"/>
    <w:uiPriority w:val="99"/>
    <w:qFormat/>
    <w:rsid w:val="00C75C9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qFormat/>
    <w:rsid w:val="00A03869"/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54453"/>
    <w:rPr>
      <w:rFonts w:ascii="Times New Roman" w:eastAsia="Times New Roman" w:hAnsi="Times New Roman" w:cs="Times New Roman"/>
      <w:b/>
      <w:bCs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B4E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7334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a.biz/Aistear/" TargetMode="External"/><Relationship Id="rId13" Type="http://schemas.openxmlformats.org/officeDocument/2006/relationships/hyperlink" Target="http://www.barnardos.ie/resources-advice/publications/free-publications/after-school-a-practice-g" TargetMode="External"/><Relationship Id="rId18" Type="http://schemas.openxmlformats.org/officeDocument/2006/relationships/hyperlink" Target="https://www.youtube.com/watch?v=XIsznZR4hzY&amp;feature=em-share_video_user" TargetMode="External"/><Relationship Id="rId26" Type="http://schemas.openxmlformats.org/officeDocument/2006/relationships/hyperlink" Target="http://Www.childminding.ie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cb.org.uk/media/124866/no.10__children_s_play_in_natural_environments.pdf" TargetMode="External"/><Relationship Id="rId34" Type="http://schemas.openxmlformats.org/officeDocument/2006/relationships/hyperlink" Target="http://Www.wccc.ie/" TargetMode="External"/><Relationship Id="rId7" Type="http://schemas.openxmlformats.org/officeDocument/2006/relationships/hyperlink" Target="http://siolta.ie/" TargetMode="External"/><Relationship Id="rId12" Type="http://schemas.openxmlformats.org/officeDocument/2006/relationships/hyperlink" Target="mailto:info@limerickchildcare.ie" TargetMode="External"/><Relationship Id="rId17" Type="http://schemas.openxmlformats.org/officeDocument/2006/relationships/hyperlink" Target="http://www.barnardos.ie/resources-advice/publications/free-publications/childlinks__school_age_programmes__issue_3_2006.html" TargetMode="External"/><Relationship Id="rId25" Type="http://schemas.openxmlformats.org/officeDocument/2006/relationships/hyperlink" Target="http://Www.earlychildhoodireland.ie/" TargetMode="External"/><Relationship Id="rId33" Type="http://schemas.openxmlformats.org/officeDocument/2006/relationships/hyperlink" Target="http://Www.limerickchildcare.ie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ccc.ie/resources/useful-documents-forms/" TargetMode="External"/><Relationship Id="rId20" Type="http://schemas.openxmlformats.org/officeDocument/2006/relationships/hyperlink" Target="http://www.ncb.org.uk/media/124848/no.7_consulting_children_about_play.pdf" TargetMode="External"/><Relationship Id="rId29" Type="http://schemas.openxmlformats.org/officeDocument/2006/relationships/hyperlink" Target="http://Www.siolta.i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limerickchildcare.ie" TargetMode="External"/><Relationship Id="rId24" Type="http://schemas.openxmlformats.org/officeDocument/2006/relationships/hyperlink" Target="http://Www.barnardos.ie/" TargetMode="External"/><Relationship Id="rId32" Type="http://schemas.openxmlformats.org/officeDocument/2006/relationships/hyperlink" Target="http://Www.childcareonline.ie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mi.mannadev.net/wp-content/uploads/2012/01/School-Age-Childcare-A-Factsheet-Oct-2011.pdf" TargetMode="External"/><Relationship Id="rId23" Type="http://schemas.openxmlformats.org/officeDocument/2006/relationships/hyperlink" Target="http://www.childrenandnature.org/2015/05/06/the-unsafe-child-less-outdoor-play-is-causing-more-harm-than-good" TargetMode="External"/><Relationship Id="rId28" Type="http://schemas.openxmlformats.org/officeDocument/2006/relationships/hyperlink" Target="http://Www.qqi.ie/" TargetMode="External"/><Relationship Id="rId36" Type="http://schemas.openxmlformats.org/officeDocument/2006/relationships/hyperlink" Target="https://www.mooc-list.com/" TargetMode="External"/><Relationship Id="rId10" Type="http://schemas.openxmlformats.org/officeDocument/2006/relationships/hyperlink" Target="http://www.dcya.gov.ie/documents/childcare/ChildcareFullRpt.pdf" TargetMode="External"/><Relationship Id="rId19" Type="http://schemas.openxmlformats.org/officeDocument/2006/relationships/hyperlink" Target="https://www.youtube.com/watch?v=X1xkFgHAWD0&amp;feature=em-share_video_user" TargetMode="External"/><Relationship Id="rId31" Type="http://schemas.openxmlformats.org/officeDocument/2006/relationships/hyperlink" Target="http://Www.childrensrights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careonline.ie/index.php/publications/childcare-practitioner-resources" TargetMode="External"/><Relationship Id="rId14" Type="http://schemas.openxmlformats.org/officeDocument/2006/relationships/hyperlink" Target="http://www.barnardos.ie/resources-advice/publications/free-publications/after-school-a-practice-guide-for-providers.html" TargetMode="External"/><Relationship Id="rId22" Type="http://schemas.openxmlformats.org/officeDocument/2006/relationships/hyperlink" Target="http://www.kidactivities.net/category/Art-70-Art-Activities.aspx" TargetMode="External"/><Relationship Id="rId27" Type="http://schemas.openxmlformats.org/officeDocument/2006/relationships/hyperlink" Target="http://Www.fess.ie/" TargetMode="External"/><Relationship Id="rId30" Type="http://schemas.openxmlformats.org/officeDocument/2006/relationships/hyperlink" Target="http://Www.ncca.ie/" TargetMode="External"/><Relationship Id="rId35" Type="http://schemas.openxmlformats.org/officeDocument/2006/relationships/hyperlink" Target="https://www.mooc-lis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558C-834C-48DB-A023-01E9720E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2015-10-29T21:02:00Z</cp:lastPrinted>
  <dcterms:created xsi:type="dcterms:W3CDTF">2015-12-04T10:54:00Z</dcterms:created>
  <dcterms:modified xsi:type="dcterms:W3CDTF">2015-12-04T10:54:00Z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